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B3DB5F3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bookmarkStart w:id="1" w:name="_Hlk226466201"/>
      <w:r w:rsidR="00EB3EBA" w:rsidRPr="005872D2">
        <w:rPr>
          <w:rFonts w:ascii="GHEA Grapalat" w:hAnsi="GHEA Grapalat" w:cs="Sylfaen"/>
        </w:rPr>
        <w:t>անվտանգության</w:t>
      </w:r>
      <w:r w:rsidR="00EB3EBA" w:rsidRPr="00EB3EBA">
        <w:rPr>
          <w:rFonts w:ascii="GHEA Grapalat" w:hAnsi="GHEA Grapalat" w:cs="Sylfaen"/>
          <w:lang w:val="af-ZA"/>
        </w:rPr>
        <w:t xml:space="preserve"> </w:t>
      </w:r>
      <w:r w:rsidR="00EB3EBA" w:rsidRPr="005872D2">
        <w:rPr>
          <w:rFonts w:ascii="GHEA Grapalat" w:hAnsi="GHEA Grapalat" w:cs="Sylfaen"/>
        </w:rPr>
        <w:t>ապահովման</w:t>
      </w:r>
      <w:r w:rsidR="00EB3EBA" w:rsidRPr="00EB3EBA">
        <w:rPr>
          <w:rFonts w:ascii="GHEA Grapalat" w:hAnsi="GHEA Grapalat" w:cs="Sylfaen"/>
          <w:lang w:val="af-ZA"/>
        </w:rPr>
        <w:t xml:space="preserve"> </w:t>
      </w:r>
      <w:r w:rsidR="00EB3EBA" w:rsidRPr="005872D2">
        <w:rPr>
          <w:rFonts w:ascii="GHEA Grapalat" w:hAnsi="GHEA Grapalat" w:cs="Sylfaen"/>
        </w:rPr>
        <w:t>ծառայությունների</w:t>
      </w:r>
      <w:bookmarkEnd w:id="1"/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1778A3">
        <w:rPr>
          <w:rFonts w:ascii="GHEA Grapalat" w:hAnsi="GHEA Grapalat"/>
          <w:lang w:val="af-ZA"/>
        </w:rPr>
        <w:t>ՍԿԿ-ՀՄԱԾՁԲ-2</w:t>
      </w:r>
      <w:r w:rsidR="00565E76">
        <w:rPr>
          <w:rFonts w:ascii="GHEA Grapalat" w:hAnsi="GHEA Grapalat"/>
          <w:lang w:val="hy-AM"/>
        </w:rPr>
        <w:t>6</w:t>
      </w:r>
      <w:r w:rsidR="001778A3">
        <w:rPr>
          <w:rFonts w:ascii="GHEA Grapalat" w:hAnsi="GHEA Grapalat"/>
          <w:lang w:val="af-ZA"/>
        </w:rPr>
        <w:t>/0</w:t>
      </w:r>
      <w:r w:rsidR="00EB3EBA">
        <w:rPr>
          <w:rFonts w:ascii="GHEA Grapalat" w:hAnsi="GHEA Grapalat"/>
          <w:lang w:val="hy-AM"/>
        </w:rPr>
        <w:t>4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1748B9BF" w:rsidR="004E5ED8" w:rsidRPr="00EB3EBA" w:rsidRDefault="00EB3EBA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B3EBA">
              <w:rPr>
                <w:rFonts w:ascii="GHEA Grapalat" w:hAnsi="GHEA Grapalat"/>
                <w:sz w:val="20"/>
                <w:szCs w:val="20"/>
                <w:lang w:val="af-ZA"/>
              </w:rPr>
              <w:t xml:space="preserve">անվտանգության ապահովման </w:t>
            </w:r>
            <w:r w:rsidR="004E5ED8" w:rsidRPr="001778A3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509CA8E4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11AE5837" w:rsidR="004E5ED8" w:rsidRPr="00BC7A9E" w:rsidRDefault="00EB3EBA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BF06E4">
              <w:rPr>
                <w:rFonts w:ascii="GHEA Grapalat" w:hAnsi="GHEA Grapalat"/>
                <w:lang w:val="hy-AM"/>
              </w:rPr>
              <w:t>3201600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6C1FB4DB" w:rsidR="004E5ED8" w:rsidRPr="001322A0" w:rsidRDefault="00EB3EBA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BF06E4">
              <w:rPr>
                <w:rFonts w:ascii="GHEA Grapalat" w:hAnsi="GHEA Grapalat"/>
                <w:lang w:val="hy-AM"/>
              </w:rPr>
              <w:t>3201600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F456C2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DAE64DC" w:rsidR="001322A0" w:rsidRPr="00DA079D" w:rsidRDefault="00896E9D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hy-AM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23-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հոդվածի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1-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ին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2-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,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կառավարության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04.05.2017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.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թիվ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526-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որոշմամբ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հաստատված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«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գործընթացի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կազմակերպման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կարգի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</w:t>
            </w:r>
            <w:r w:rsidR="005D66B5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կետի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ին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ենթակետի</w:t>
            </w:r>
            <w:r w:rsidR="005D66B5"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DA079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դ</w:t>
            </w:r>
            <w:r w:rsidR="00DA079D">
              <w:rPr>
                <w:rFonts w:ascii="Times New Roman" w:eastAsia="Times New Roman" w:hAnsi="Times New Roman"/>
                <w:sz w:val="20"/>
                <w:szCs w:val="18"/>
                <w:lang w:val="hy-AM" w:eastAsia="ru-RU"/>
              </w:rPr>
              <w:t>․ պարբերություն</w:t>
            </w:r>
          </w:p>
        </w:tc>
      </w:tr>
      <w:tr w:rsidR="00D22110" w:rsidRPr="00F456C2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BA61ED9" w:rsidR="00D22110" w:rsidRPr="001322A0" w:rsidRDefault="00EB3EBA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02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B3EBA" w:rsidRPr="0022631D" w14:paraId="50825522" w14:textId="77777777" w:rsidTr="000D0681">
        <w:trPr>
          <w:trHeight w:val="500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EB3EBA" w:rsidRPr="0022631D" w:rsidRDefault="00EB3EBA" w:rsidP="00EB3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6468F829" w:rsidR="00EB3EBA" w:rsidRPr="000D0681" w:rsidRDefault="00EB3EBA" w:rsidP="00EB3EBA">
            <w:pPr>
              <w:spacing w:before="0"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C41AF">
              <w:rPr>
                <w:rFonts w:ascii="GHEA Grapalat" w:hAnsi="GHEA Grapalat" w:cs="Calibri"/>
                <w:color w:val="000000"/>
                <w:lang w:val="hy-AM"/>
              </w:rPr>
              <w:t>«</w:t>
            </w:r>
            <w:r w:rsidRPr="00191914">
              <w:rPr>
                <w:rFonts w:ascii="GHEA Grapalat" w:hAnsi="GHEA Grapalat" w:cs="Calibri"/>
                <w:color w:val="000000"/>
                <w:lang w:val="hy-AM"/>
              </w:rPr>
              <w:t>Քինգ Մարշալ</w:t>
            </w:r>
            <w:r w:rsidRPr="003C41AF">
              <w:rPr>
                <w:rFonts w:ascii="GHEA Grapalat" w:hAnsi="GHEA Grapalat" w:cs="Calibri"/>
                <w:color w:val="000000"/>
                <w:lang w:val="hy-AM"/>
              </w:rPr>
              <w:t>»</w:t>
            </w:r>
            <w:r w:rsidRPr="00191914">
              <w:rPr>
                <w:rFonts w:ascii="GHEA Grapalat" w:hAnsi="GHEA Grapalat" w:cs="Calibri"/>
                <w:color w:val="000000"/>
                <w:lang w:val="hy-AM"/>
              </w:rPr>
              <w:t xml:space="preserve">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2A05378E" w:rsidR="00EB3EBA" w:rsidRPr="00BC7A9E" w:rsidRDefault="00EB3EBA" w:rsidP="00EB3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A279A1">
              <w:rPr>
                <w:rFonts w:ascii="GHEA Grapalat" w:hAnsi="GHEA Grapalat"/>
                <w:lang w:val="hy-AM" w:eastAsia="ru-RU"/>
              </w:rPr>
              <w:t>2668000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25310353" w:rsidR="00EB3EBA" w:rsidRPr="00E26DD0" w:rsidRDefault="00EB3EBA" w:rsidP="00EB3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A279A1">
              <w:rPr>
                <w:rFonts w:ascii="GHEA Grapalat" w:hAnsi="GHEA Grapalat"/>
                <w:lang w:val="hy-AM" w:eastAsia="ru-RU"/>
              </w:rPr>
              <w:t>533600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64595E97" w:rsidR="00EB3EBA" w:rsidRPr="00E26DD0" w:rsidRDefault="00EB3EBA" w:rsidP="00EB3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BF06E4">
              <w:rPr>
                <w:rFonts w:ascii="GHEA Grapalat" w:hAnsi="GHEA Grapalat"/>
                <w:lang w:val="hy-AM"/>
              </w:rPr>
              <w:t>3201600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0B9DC1D" w:rsidR="00D22110" w:rsidRPr="001C39A5" w:rsidRDefault="00EB3EBA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08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5A14C4F6" w:rsidR="00045562" w:rsidRPr="001C39A5" w:rsidRDefault="00EB3EBA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08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F97BDED" w:rsidR="00D22110" w:rsidRPr="00744C0E" w:rsidRDefault="00EB58E7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EB3E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49CFDA1" w:rsidR="00D22110" w:rsidRPr="00744C0E" w:rsidRDefault="00EB58E7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EB3E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5AAAD199" w:rsidR="00316BA7" w:rsidRPr="001778A3" w:rsidRDefault="00EB3EBA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3C41AF">
              <w:rPr>
                <w:rFonts w:ascii="GHEA Grapalat" w:hAnsi="GHEA Grapalat" w:cs="Calibri"/>
                <w:color w:val="000000"/>
                <w:lang w:val="hy-AM"/>
              </w:rPr>
              <w:t>«</w:t>
            </w:r>
            <w:r w:rsidRPr="00191914">
              <w:rPr>
                <w:rFonts w:ascii="GHEA Grapalat" w:hAnsi="GHEA Grapalat" w:cs="Calibri"/>
                <w:color w:val="000000"/>
                <w:lang w:val="hy-AM"/>
              </w:rPr>
              <w:t>Քինգ Մարշալ</w:t>
            </w:r>
            <w:r w:rsidRPr="003C41AF">
              <w:rPr>
                <w:rFonts w:ascii="GHEA Grapalat" w:hAnsi="GHEA Grapalat" w:cs="Calibri"/>
                <w:color w:val="000000"/>
                <w:lang w:val="hy-AM"/>
              </w:rPr>
              <w:t>»</w:t>
            </w:r>
            <w:r w:rsidRPr="00191914">
              <w:rPr>
                <w:rFonts w:ascii="GHEA Grapalat" w:hAnsi="GHEA Grapalat" w:cs="Calibri"/>
                <w:color w:val="000000"/>
                <w:lang w:val="hy-AM"/>
              </w:rPr>
              <w:t xml:space="preserve">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2A64B880" w:rsidR="00316BA7" w:rsidRPr="00EB3EBA" w:rsidRDefault="001778A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ՍԿԿ-ՀՄԱԾՁԲ-2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  <w:lang w:val="af-ZA"/>
              </w:rPr>
              <w:t>/0</w:t>
            </w:r>
            <w:r w:rsidR="00EB3EB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693995B3" w:rsidR="00316BA7" w:rsidRPr="009D2A17" w:rsidRDefault="00EB58E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 w:rsidR="00EB3EBA">
              <w:rPr>
                <w:rFonts w:ascii="GHEA Grapalat" w:hAnsi="GHEA Grapalat"/>
                <w:lang w:val="hy-AM"/>
              </w:rPr>
              <w:t>4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038E5632" w:rsidR="00316BA7" w:rsidRPr="00CE7279" w:rsidRDefault="00F456C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  <w:r w:rsidR="00CE7279" w:rsidRPr="00CE7279">
              <w:rPr>
                <w:rFonts w:ascii="GHEA Grapalat" w:hAnsi="GHEA Grapalat"/>
                <w:lang w:val="hy-AM"/>
              </w:rPr>
              <w:t>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CE7279" w:rsidRPr="00CE7279">
              <w:rPr>
                <w:rFonts w:ascii="GHEA Grapalat" w:hAnsi="GHEA Grapalat"/>
                <w:lang w:val="hy-AM"/>
              </w:rPr>
              <w:t>թ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5C97BE5D" w:rsidR="00316BA7" w:rsidRPr="00DB6473" w:rsidRDefault="00EB3EBA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BF06E4">
              <w:rPr>
                <w:rFonts w:ascii="GHEA Grapalat" w:hAnsi="GHEA Grapalat"/>
                <w:lang w:val="hy-AM"/>
              </w:rPr>
              <w:t>3201600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1516FAB8" w:rsidR="00316BA7" w:rsidRPr="00623C04" w:rsidRDefault="00EB3EBA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BF06E4">
              <w:rPr>
                <w:rFonts w:ascii="GHEA Grapalat" w:hAnsi="GHEA Grapalat"/>
                <w:lang w:val="hy-AM"/>
              </w:rPr>
              <w:t>3201600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80753B" w:rsidR="00316BA7" w:rsidRPr="001778A3" w:rsidRDefault="00EB3EBA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3C41AF">
              <w:rPr>
                <w:rFonts w:ascii="GHEA Grapalat" w:hAnsi="GHEA Grapalat" w:cs="Calibri"/>
                <w:color w:val="000000"/>
                <w:lang w:val="hy-AM"/>
              </w:rPr>
              <w:t>«</w:t>
            </w:r>
            <w:r w:rsidRPr="00191914">
              <w:rPr>
                <w:rFonts w:ascii="GHEA Grapalat" w:hAnsi="GHEA Grapalat" w:cs="Calibri"/>
                <w:color w:val="000000"/>
                <w:lang w:val="hy-AM"/>
              </w:rPr>
              <w:t>Քինգ Մարշալ</w:t>
            </w:r>
            <w:r w:rsidRPr="003C41AF">
              <w:rPr>
                <w:rFonts w:ascii="GHEA Grapalat" w:hAnsi="GHEA Grapalat" w:cs="Calibri"/>
                <w:color w:val="000000"/>
                <w:lang w:val="hy-AM"/>
              </w:rPr>
              <w:t>»</w:t>
            </w:r>
            <w:r w:rsidRPr="00191914">
              <w:rPr>
                <w:rFonts w:ascii="GHEA Grapalat" w:hAnsi="GHEA Grapalat" w:cs="Calibri"/>
                <w:color w:val="000000"/>
                <w:lang w:val="hy-AM"/>
              </w:rPr>
              <w:t xml:space="preserve">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EBAC210" w:rsidR="00316BA7" w:rsidRPr="000D0681" w:rsidRDefault="00EB3EBA" w:rsidP="000D06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049F8">
              <w:rPr>
                <w:rFonts w:ascii="GHEA Grapalat" w:hAnsi="GHEA Grapalat" w:cs="Calibri"/>
                <w:color w:val="000000"/>
                <w:lang w:val="hy-AM"/>
              </w:rPr>
              <w:t>ՀՀ,</w:t>
            </w:r>
            <w:r w:rsidRPr="00EB58E7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EB58E7" w:rsidRPr="00EB58E7">
              <w:rPr>
                <w:rFonts w:ascii="GHEA Grapalat" w:hAnsi="GHEA Grapalat" w:cs="Calibri"/>
                <w:color w:val="000000"/>
                <w:lang w:val="hy-AM"/>
              </w:rPr>
              <w:t>մ. Արարատ</w:t>
            </w:r>
            <w:r w:rsidR="00EB58E7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Նոր Խարբերդ 10, 13/2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8A34E52" w:rsidR="00316BA7" w:rsidRPr="00006AD5" w:rsidRDefault="00EB3EBA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eastAsia="Times New Roman" w:hAnsi="GHEA Grapalat"/>
                <w:sz w:val="20"/>
                <w:lang w:val="hy-AM"/>
              </w:rPr>
              <w:t>00191157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3F85C139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D2465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օրացուցային օրվա ընթացքում: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 պահանջին  կից ներկայացվում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F456C2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6168E95E" w:rsidR="00316BA7" w:rsidRPr="00D24658" w:rsidRDefault="00D24658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Հրավերն ուղարկվել է մասնակցի էլ</w:t>
            </w:r>
            <w:r w:rsidRPr="00D24658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D2465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D2465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հասցեին</w:t>
            </w:r>
          </w:p>
        </w:tc>
      </w:tr>
      <w:tr w:rsidR="00316BA7" w:rsidRPr="00F456C2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F456C2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F456C2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F456C2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F456C2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C419AA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3EB2609B" w14:textId="77777777" w:rsidR="00BD70ED" w:rsidRDefault="00BD70ED" w:rsidP="00BD70ED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</w:p>
    <w:p w14:paraId="2A51BD51" w14:textId="5F1EE134" w:rsidR="00BD70ED" w:rsidRPr="006F3698" w:rsidRDefault="00BD70ED" w:rsidP="00BD70E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EB3EBA" w:rsidRPr="00EB3EBA" w14:paraId="3520E72F" w14:textId="77777777" w:rsidTr="00EB3EBA">
        <w:tc>
          <w:tcPr>
            <w:tcW w:w="10423" w:type="dxa"/>
          </w:tcPr>
          <w:p w14:paraId="7769E91D" w14:textId="485EA4F2" w:rsidR="00EB3EBA" w:rsidRPr="00C54166" w:rsidRDefault="00C54166" w:rsidP="00BD70ED">
            <w:pPr>
              <w:spacing w:before="0" w:line="360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97571A">
              <w:rPr>
                <w:rFonts w:ascii="GHEA Grapalat" w:hAnsi="GHEA Grapalat"/>
              </w:rPr>
              <w:t>Տեխնիկական բնութագիր</w:t>
            </w:r>
          </w:p>
        </w:tc>
      </w:tr>
      <w:tr w:rsidR="00EB3EBA" w:rsidRPr="00F456C2" w14:paraId="404E8DEC" w14:textId="77777777" w:rsidTr="00EB3EBA">
        <w:tc>
          <w:tcPr>
            <w:tcW w:w="10423" w:type="dxa"/>
          </w:tcPr>
          <w:p w14:paraId="20A75F0B" w14:textId="77777777" w:rsidR="00EB3EBA" w:rsidRPr="00BD70ED" w:rsidRDefault="00EB3EBA" w:rsidP="00BD70ED">
            <w:pPr>
              <w:spacing w:before="0" w:after="0"/>
              <w:ind w:left="142" w:firstLine="425"/>
              <w:jc w:val="both"/>
              <w:rPr>
                <w:rFonts w:ascii="GHEA Grapalat" w:hAnsi="GHEA Grapalat" w:cs="Calibri"/>
                <w:lang w:val="hy-AM"/>
              </w:rPr>
            </w:pPr>
            <w:r w:rsidRPr="0097571A">
              <w:rPr>
                <w:rFonts w:ascii="GHEA Grapalat" w:hAnsi="GHEA Grapalat" w:cs="GHEA Grapalat"/>
                <w:lang w:val="es-ES"/>
              </w:rPr>
              <w:t xml:space="preserve">Պահպանման ենթակա տարածք է հանդիսանում «Սպորտի կառավարման կենտրոն» ՓԲԸ-ի  </w:t>
            </w:r>
            <w:r w:rsidRPr="0097571A">
              <w:rPr>
                <w:rFonts w:ascii="GHEA Grapalat" w:hAnsi="GHEA Grapalat" w:cs="GHEA Grapalat"/>
                <w:lang w:val="es-ES"/>
              </w:rPr>
              <w:lastRenderedPageBreak/>
              <w:t xml:space="preserve">տարածքը՝  </w:t>
            </w:r>
            <w:r w:rsidRPr="0097571A">
              <w:rPr>
                <w:rFonts w:ascii="GHEA Grapalat" w:hAnsi="GHEA Grapalat" w:cs="GHEA Grapalat"/>
                <w:lang w:val="hy-AM"/>
              </w:rPr>
              <w:t>շենք</w:t>
            </w:r>
            <w:r w:rsidRPr="0097571A">
              <w:rPr>
                <w:rFonts w:ascii="GHEA Grapalat" w:hAnsi="GHEA Grapalat" w:cs="GHEA Grapalat"/>
                <w:lang w:val="es-ES"/>
              </w:rPr>
              <w:t>-</w:t>
            </w:r>
            <w:r w:rsidRPr="0097571A">
              <w:rPr>
                <w:rFonts w:ascii="GHEA Grapalat" w:hAnsi="GHEA Grapalat" w:cs="GHEA Grapalat"/>
                <w:lang w:val="hy-AM"/>
              </w:rPr>
              <w:t>շինությունները</w:t>
            </w:r>
            <w:r w:rsidRPr="0097571A">
              <w:rPr>
                <w:rFonts w:ascii="GHEA Grapalat" w:hAnsi="GHEA Grapalat" w:cs="GHEA Grapalat"/>
                <w:lang w:val="es-ES"/>
              </w:rPr>
              <w:t xml:space="preserve"> </w:t>
            </w:r>
            <w:r w:rsidRPr="0097571A">
              <w:rPr>
                <w:rFonts w:ascii="GHEA Grapalat" w:hAnsi="GHEA Grapalat" w:cs="GHEA Grapalat"/>
                <w:lang w:val="hy-AM"/>
              </w:rPr>
              <w:t>և</w:t>
            </w:r>
            <w:r w:rsidRPr="0097571A">
              <w:rPr>
                <w:rFonts w:ascii="GHEA Grapalat" w:hAnsi="GHEA Grapalat" w:cs="GHEA Grapalat"/>
                <w:lang w:val="es-ES"/>
              </w:rPr>
              <w:t xml:space="preserve"> բակը, որը գտնվում է ք. Երևան, Շենգավիթ վարչական շրջան, </w:t>
            </w:r>
            <w:r w:rsidRPr="00BD70ED">
              <w:rPr>
                <w:rFonts w:ascii="GHEA Grapalat" w:hAnsi="GHEA Grapalat" w:cs="Calibri"/>
                <w:lang w:val="hy-AM"/>
              </w:rPr>
              <w:t>Մանանդյան փողոց, հ.41 հասցեում:</w:t>
            </w:r>
          </w:p>
          <w:p w14:paraId="4A51D469" w14:textId="66F76F1D" w:rsidR="00EB3EBA" w:rsidRPr="00BD70ED" w:rsidRDefault="00EB3EBA" w:rsidP="00BD70ED">
            <w:pPr>
              <w:spacing w:before="0" w:after="0"/>
              <w:ind w:left="142" w:firstLine="1001"/>
              <w:jc w:val="both"/>
              <w:rPr>
                <w:rFonts w:ascii="GHEA Grapalat" w:hAnsi="GHEA Grapalat" w:cs="Calibri"/>
                <w:lang w:val="hy-AM"/>
              </w:rPr>
            </w:pPr>
            <w:r w:rsidRPr="00BD70ED">
              <w:rPr>
                <w:rFonts w:ascii="GHEA Grapalat" w:hAnsi="GHEA Grapalat" w:cs="Calibri"/>
                <w:lang w:val="hy-AM"/>
              </w:rPr>
              <w:t>Անվտանգության աշխատակիցները պետք է ունենան ՀՀ օրենքով սահմանված կարգով պահնորդի որակավորում, խնամված արտաքինով, ֆիզիկապես առողջ, ապահոված լինեն ծառայությունն իրականացնելու համար անհրաժեշտ միջոցներով</w:t>
            </w:r>
            <w:r w:rsidRPr="0097571A">
              <w:rPr>
                <w:rFonts w:ascii="GHEA Grapalat" w:hAnsi="GHEA Grapalat" w:cs="Calibri"/>
                <w:lang w:val="hy-AM"/>
              </w:rPr>
              <w:t>՝</w:t>
            </w:r>
            <w:r w:rsidRPr="00BD70ED">
              <w:rPr>
                <w:rFonts w:ascii="GHEA Grapalat" w:hAnsi="GHEA Grapalat" w:cs="Calibri"/>
                <w:lang w:val="hy-AM"/>
              </w:rPr>
              <w:t xml:space="preserve"> </w:t>
            </w:r>
            <w:r w:rsidRPr="0097571A">
              <w:rPr>
                <w:rFonts w:ascii="GHEA Grapalat" w:hAnsi="GHEA Grapalat" w:cs="Calibri"/>
                <w:lang w:val="hy-AM"/>
              </w:rPr>
              <w:t>լապտեր, էլեկտրաշոկ, հատուկ կապի միջոցներ,</w:t>
            </w:r>
            <w:r w:rsidRPr="00BD70ED">
              <w:rPr>
                <w:rFonts w:ascii="GHEA Grapalat" w:hAnsi="GHEA Grapalat" w:cs="Calibri"/>
                <w:lang w:val="hy-AM"/>
              </w:rPr>
              <w:t xml:space="preserve"> համապատասխան կահավորանք և այն կիրառեն շահառուների և պահպանվող տարածքի անվտանգության սպառնալիքի դեպքում:</w:t>
            </w:r>
          </w:p>
        </w:tc>
      </w:tr>
    </w:tbl>
    <w:p w14:paraId="5ED3CD01" w14:textId="77777777" w:rsidR="000D0681" w:rsidRDefault="000D0681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D9EA" w14:textId="77777777" w:rsidR="00727E78" w:rsidRDefault="00727E78" w:rsidP="0022631D">
      <w:pPr>
        <w:spacing w:before="0" w:after="0"/>
      </w:pPr>
      <w:r>
        <w:separator/>
      </w:r>
    </w:p>
  </w:endnote>
  <w:endnote w:type="continuationSeparator" w:id="0">
    <w:p w14:paraId="5A5C2B89" w14:textId="77777777" w:rsidR="00727E78" w:rsidRDefault="00727E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727E" w14:textId="77777777" w:rsidR="00727E78" w:rsidRDefault="00727E78" w:rsidP="0022631D">
      <w:pPr>
        <w:spacing w:before="0" w:after="0"/>
      </w:pPr>
      <w:r>
        <w:separator/>
      </w:r>
    </w:p>
  </w:footnote>
  <w:footnote w:type="continuationSeparator" w:id="0">
    <w:p w14:paraId="5924F632" w14:textId="77777777" w:rsidR="00727E78" w:rsidRDefault="00727E78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586106"/>
    <w:multiLevelType w:val="hybridMultilevel"/>
    <w:tmpl w:val="FAD8FD3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6"/>
  </w:num>
  <w:num w:numId="5">
    <w:abstractNumId w:val="4"/>
  </w:num>
  <w:num w:numId="6">
    <w:abstractNumId w:val="16"/>
  </w:num>
  <w:num w:numId="7">
    <w:abstractNumId w:val="31"/>
  </w:num>
  <w:num w:numId="8">
    <w:abstractNumId w:val="0"/>
  </w:num>
  <w:num w:numId="9">
    <w:abstractNumId w:val="14"/>
  </w:num>
  <w:num w:numId="10">
    <w:abstractNumId w:val="25"/>
  </w:num>
  <w:num w:numId="11">
    <w:abstractNumId w:val="30"/>
  </w:num>
  <w:num w:numId="12">
    <w:abstractNumId w:val="10"/>
  </w:num>
  <w:num w:numId="13">
    <w:abstractNumId w:val="27"/>
  </w:num>
  <w:num w:numId="14">
    <w:abstractNumId w:val="22"/>
  </w:num>
  <w:num w:numId="15">
    <w:abstractNumId w:val="33"/>
  </w:num>
  <w:num w:numId="1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7"/>
  </w:num>
  <w:num w:numId="21">
    <w:abstractNumId w:val="9"/>
  </w:num>
  <w:num w:numId="22">
    <w:abstractNumId w:val="39"/>
  </w:num>
  <w:num w:numId="23">
    <w:abstractNumId w:val="35"/>
  </w:num>
  <w:num w:numId="24">
    <w:abstractNumId w:val="15"/>
  </w:num>
  <w:num w:numId="25">
    <w:abstractNumId w:val="36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0"/>
  </w:num>
  <w:num w:numId="32">
    <w:abstractNumId w:val="37"/>
  </w:num>
  <w:num w:numId="33">
    <w:abstractNumId w:val="32"/>
  </w:num>
  <w:num w:numId="34">
    <w:abstractNumId w:val="1"/>
  </w:num>
  <w:num w:numId="35">
    <w:abstractNumId w:val="19"/>
  </w:num>
  <w:num w:numId="36">
    <w:abstractNumId w:val="23"/>
  </w:num>
  <w:num w:numId="37">
    <w:abstractNumId w:val="29"/>
  </w:num>
  <w:num w:numId="38">
    <w:abstractNumId w:val="13"/>
  </w:num>
  <w:num w:numId="39">
    <w:abstractNumId w:val="11"/>
  </w:num>
  <w:num w:numId="40">
    <w:abstractNumId w:val="18"/>
  </w:num>
  <w:num w:numId="41">
    <w:abstractNumId w:val="28"/>
  </w:num>
  <w:num w:numId="42">
    <w:abstractNumId w:val="34"/>
  </w:num>
  <w:num w:numId="43">
    <w:abstractNumId w:val="12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4182F"/>
    <w:rsid w:val="00044EA8"/>
    <w:rsid w:val="00045562"/>
    <w:rsid w:val="00046CCF"/>
    <w:rsid w:val="00051ECE"/>
    <w:rsid w:val="0007090E"/>
    <w:rsid w:val="00073D66"/>
    <w:rsid w:val="00087B25"/>
    <w:rsid w:val="000A23FA"/>
    <w:rsid w:val="000B0199"/>
    <w:rsid w:val="000D0681"/>
    <w:rsid w:val="000E4FF1"/>
    <w:rsid w:val="000F376D"/>
    <w:rsid w:val="000F5B27"/>
    <w:rsid w:val="001021B0"/>
    <w:rsid w:val="001162E8"/>
    <w:rsid w:val="00122CC6"/>
    <w:rsid w:val="001322A0"/>
    <w:rsid w:val="00132A41"/>
    <w:rsid w:val="001536F2"/>
    <w:rsid w:val="001743B8"/>
    <w:rsid w:val="001778A3"/>
    <w:rsid w:val="0018196D"/>
    <w:rsid w:val="0018422F"/>
    <w:rsid w:val="001A1999"/>
    <w:rsid w:val="001C1BE1"/>
    <w:rsid w:val="001C39A5"/>
    <w:rsid w:val="001D5AF0"/>
    <w:rsid w:val="001E0091"/>
    <w:rsid w:val="0022631D"/>
    <w:rsid w:val="00243E6A"/>
    <w:rsid w:val="0025578B"/>
    <w:rsid w:val="00276D2C"/>
    <w:rsid w:val="00287C0F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A22E3"/>
    <w:rsid w:val="003B2758"/>
    <w:rsid w:val="003C1044"/>
    <w:rsid w:val="003C3943"/>
    <w:rsid w:val="003E3D40"/>
    <w:rsid w:val="003E6978"/>
    <w:rsid w:val="00404846"/>
    <w:rsid w:val="004104FB"/>
    <w:rsid w:val="00415C7A"/>
    <w:rsid w:val="0042297E"/>
    <w:rsid w:val="00433E3C"/>
    <w:rsid w:val="004701F3"/>
    <w:rsid w:val="00472069"/>
    <w:rsid w:val="00474C2F"/>
    <w:rsid w:val="004764CD"/>
    <w:rsid w:val="004875E0"/>
    <w:rsid w:val="004D078F"/>
    <w:rsid w:val="004E376E"/>
    <w:rsid w:val="004E5ED8"/>
    <w:rsid w:val="00503BCC"/>
    <w:rsid w:val="00523A24"/>
    <w:rsid w:val="00546023"/>
    <w:rsid w:val="00565E76"/>
    <w:rsid w:val="005737F9"/>
    <w:rsid w:val="00596351"/>
    <w:rsid w:val="005D5FBD"/>
    <w:rsid w:val="005D66B5"/>
    <w:rsid w:val="005F56F8"/>
    <w:rsid w:val="00600FBE"/>
    <w:rsid w:val="00607C9A"/>
    <w:rsid w:val="00613E22"/>
    <w:rsid w:val="00623C04"/>
    <w:rsid w:val="00630675"/>
    <w:rsid w:val="00646760"/>
    <w:rsid w:val="006828A3"/>
    <w:rsid w:val="00690ECB"/>
    <w:rsid w:val="006A38B4"/>
    <w:rsid w:val="006B2E21"/>
    <w:rsid w:val="006C0266"/>
    <w:rsid w:val="006E0D92"/>
    <w:rsid w:val="006E1A83"/>
    <w:rsid w:val="006F2779"/>
    <w:rsid w:val="006F3698"/>
    <w:rsid w:val="00702008"/>
    <w:rsid w:val="007060FC"/>
    <w:rsid w:val="00727E78"/>
    <w:rsid w:val="00731ADA"/>
    <w:rsid w:val="00744C0E"/>
    <w:rsid w:val="00744EE5"/>
    <w:rsid w:val="00760C5B"/>
    <w:rsid w:val="007732E7"/>
    <w:rsid w:val="0078682E"/>
    <w:rsid w:val="007C6137"/>
    <w:rsid w:val="007E18FE"/>
    <w:rsid w:val="00800485"/>
    <w:rsid w:val="00811C14"/>
    <w:rsid w:val="0081420B"/>
    <w:rsid w:val="00824A5A"/>
    <w:rsid w:val="008340C6"/>
    <w:rsid w:val="008351CF"/>
    <w:rsid w:val="00840081"/>
    <w:rsid w:val="00864B02"/>
    <w:rsid w:val="00866979"/>
    <w:rsid w:val="0088024F"/>
    <w:rsid w:val="008943DF"/>
    <w:rsid w:val="00896E9D"/>
    <w:rsid w:val="008B1B80"/>
    <w:rsid w:val="008C4E62"/>
    <w:rsid w:val="008E493A"/>
    <w:rsid w:val="00920D9B"/>
    <w:rsid w:val="00923679"/>
    <w:rsid w:val="00943C94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7CC"/>
    <w:rsid w:val="00A31820"/>
    <w:rsid w:val="00A328C1"/>
    <w:rsid w:val="00A36900"/>
    <w:rsid w:val="00AA32E4"/>
    <w:rsid w:val="00AB299C"/>
    <w:rsid w:val="00AC2E8B"/>
    <w:rsid w:val="00AD07B9"/>
    <w:rsid w:val="00AD59DC"/>
    <w:rsid w:val="00AD743F"/>
    <w:rsid w:val="00B017A3"/>
    <w:rsid w:val="00B20988"/>
    <w:rsid w:val="00B23CAD"/>
    <w:rsid w:val="00B353F7"/>
    <w:rsid w:val="00B36B15"/>
    <w:rsid w:val="00B41D30"/>
    <w:rsid w:val="00B557A1"/>
    <w:rsid w:val="00B75762"/>
    <w:rsid w:val="00B91DE2"/>
    <w:rsid w:val="00B94EA2"/>
    <w:rsid w:val="00BA03B0"/>
    <w:rsid w:val="00BB0A93"/>
    <w:rsid w:val="00BC7026"/>
    <w:rsid w:val="00BC7A9E"/>
    <w:rsid w:val="00BD3D4E"/>
    <w:rsid w:val="00BD70ED"/>
    <w:rsid w:val="00BF1465"/>
    <w:rsid w:val="00BF25E7"/>
    <w:rsid w:val="00BF4745"/>
    <w:rsid w:val="00C538A2"/>
    <w:rsid w:val="00C54166"/>
    <w:rsid w:val="00C84DF7"/>
    <w:rsid w:val="00C874CC"/>
    <w:rsid w:val="00C96337"/>
    <w:rsid w:val="00C96BED"/>
    <w:rsid w:val="00C97F25"/>
    <w:rsid w:val="00CB44D2"/>
    <w:rsid w:val="00CC1F23"/>
    <w:rsid w:val="00CD1D93"/>
    <w:rsid w:val="00CE7279"/>
    <w:rsid w:val="00CF1F70"/>
    <w:rsid w:val="00CF594D"/>
    <w:rsid w:val="00D03D93"/>
    <w:rsid w:val="00D22110"/>
    <w:rsid w:val="00D24658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E06F1"/>
    <w:rsid w:val="00DF1BF7"/>
    <w:rsid w:val="00E02DB6"/>
    <w:rsid w:val="00E0780C"/>
    <w:rsid w:val="00E171BB"/>
    <w:rsid w:val="00E2357F"/>
    <w:rsid w:val="00E243EA"/>
    <w:rsid w:val="00E25882"/>
    <w:rsid w:val="00E2695F"/>
    <w:rsid w:val="00E26DD0"/>
    <w:rsid w:val="00E33A25"/>
    <w:rsid w:val="00E4188B"/>
    <w:rsid w:val="00E501E3"/>
    <w:rsid w:val="00E51722"/>
    <w:rsid w:val="00E54C4D"/>
    <w:rsid w:val="00E56328"/>
    <w:rsid w:val="00E85C90"/>
    <w:rsid w:val="00E975DA"/>
    <w:rsid w:val="00EA01A2"/>
    <w:rsid w:val="00EA2D88"/>
    <w:rsid w:val="00EA568C"/>
    <w:rsid w:val="00EA767F"/>
    <w:rsid w:val="00EB3EBA"/>
    <w:rsid w:val="00EB4B94"/>
    <w:rsid w:val="00EB58E7"/>
    <w:rsid w:val="00EB59EE"/>
    <w:rsid w:val="00EF16D0"/>
    <w:rsid w:val="00EF2FAF"/>
    <w:rsid w:val="00F07E2E"/>
    <w:rsid w:val="00F10AFE"/>
    <w:rsid w:val="00F1735D"/>
    <w:rsid w:val="00F30BD2"/>
    <w:rsid w:val="00F31004"/>
    <w:rsid w:val="00F456C2"/>
    <w:rsid w:val="00F56AA5"/>
    <w:rsid w:val="00F64167"/>
    <w:rsid w:val="00F6673B"/>
    <w:rsid w:val="00F675C4"/>
    <w:rsid w:val="00F77AAD"/>
    <w:rsid w:val="00F863B5"/>
    <w:rsid w:val="00F916C4"/>
    <w:rsid w:val="00FA4C18"/>
    <w:rsid w:val="00FB097B"/>
    <w:rsid w:val="00FE6636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94</cp:revision>
  <cp:lastPrinted>2021-04-06T07:47:00Z</cp:lastPrinted>
  <dcterms:created xsi:type="dcterms:W3CDTF">2021-06-28T12:08:00Z</dcterms:created>
  <dcterms:modified xsi:type="dcterms:W3CDTF">2026-04-10T13:38:00Z</dcterms:modified>
</cp:coreProperties>
</file>